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E4" w:rsidRDefault="00A819E4" w:rsidP="00A819E4">
      <w:pPr>
        <w:pStyle w:val="NormalWeb"/>
        <w:jc w:val="center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drawing>
          <wp:inline distT="0" distB="0" distL="0" distR="0">
            <wp:extent cx="6629400" cy="25336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70" cy="253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9E4" w:rsidRDefault="00D228A8" w:rsidP="00A819E4">
      <w:pPr>
        <w:pStyle w:val="NormalWeb"/>
        <w:jc w:val="center"/>
        <w:rPr>
          <w:b/>
          <w:bCs/>
          <w:color w:val="000000" w:themeColor="text1"/>
          <w:sz w:val="48"/>
          <w:szCs w:val="48"/>
        </w:rPr>
      </w:pPr>
      <w:r w:rsidRPr="00D228A8">
        <w:rPr>
          <w:b/>
          <w:color w:val="000000" w:themeColor="text1"/>
          <w:sz w:val="48"/>
          <w:szCs w:val="48"/>
        </w:rPr>
        <w:t>Stéphanie est responsable de la sécurité dans la</w:t>
      </w:r>
      <w:r w:rsidRPr="00A819E4">
        <w:rPr>
          <w:color w:val="000000" w:themeColor="text1"/>
          <w:sz w:val="48"/>
          <w:szCs w:val="48"/>
        </w:rPr>
        <w:t xml:space="preserve"> </w:t>
      </w:r>
      <w:r w:rsidRPr="00A819E4">
        <w:rPr>
          <w:b/>
          <w:bCs/>
          <w:color w:val="000000" w:themeColor="text1"/>
          <w:sz w:val="48"/>
          <w:szCs w:val="48"/>
        </w:rPr>
        <w:t>centrale nucléaire de Gravelines</w:t>
      </w:r>
    </w:p>
    <w:p w:rsidR="00D228A8" w:rsidRPr="009A6F2C" w:rsidRDefault="00D228A8" w:rsidP="00A819E4">
      <w:pPr>
        <w:pStyle w:val="NormalWeb"/>
        <w:jc w:val="center"/>
        <w:rPr>
          <w:color w:val="000000" w:themeColor="text1"/>
          <w:sz w:val="36"/>
          <w:szCs w:val="28"/>
        </w:rPr>
      </w:pPr>
      <w:r w:rsidRPr="009A6F2C">
        <w:rPr>
          <w:b/>
          <w:sz w:val="32"/>
        </w:rPr>
        <w:t>Son rôle est d’assurer :</w:t>
      </w:r>
      <w:r w:rsidRPr="009A6F2C">
        <w:rPr>
          <w:b/>
          <w:sz w:val="32"/>
        </w:rPr>
        <w:br/>
      </w:r>
      <w:r w:rsidRPr="009A6F2C">
        <w:rPr>
          <w:sz w:val="32"/>
        </w:rPr>
        <w:t>- la prévention des anomalies, ou écarts, de fonctionnement et des défaillances des systèmes (conception, définition du domaine de fonctionnement et de l’organisation) ;</w:t>
      </w:r>
      <w:r w:rsidRPr="009A6F2C">
        <w:rPr>
          <w:sz w:val="32"/>
        </w:rPr>
        <w:br/>
        <w:t>- le maintien de l’installation dans le domaine de fonctionnement autorisé grâce à la surveillance et à la détection des écarts (exploitation) ;</w:t>
      </w:r>
      <w:r w:rsidRPr="009A6F2C">
        <w:rPr>
          <w:sz w:val="32"/>
        </w:rPr>
        <w:br/>
        <w:t>- la maîtrise des accidents à l’intérieur des hypothèses de conception (moyens d’action pour répondre à des cas envisagés) ;</w:t>
      </w:r>
      <w:r w:rsidRPr="009A6F2C">
        <w:rPr>
          <w:sz w:val="32"/>
        </w:rPr>
        <w:br/>
        <w:t>- la prévention de la dégradation des conditions d’accident et la limitation des conséquences des accidents graves ;</w:t>
      </w:r>
      <w:r w:rsidRPr="009A6F2C">
        <w:rPr>
          <w:sz w:val="32"/>
        </w:rPr>
        <w:br/>
        <w:t>- la limitation des conséquences pour les populations en cas d’accident important (préparation à la gestion de crise).</w:t>
      </w:r>
    </w:p>
    <w:p w:rsidR="00604631" w:rsidRPr="009A6F2C" w:rsidRDefault="00A819E4" w:rsidP="00D228A8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619875" cy="2009775"/>
            <wp:effectExtent l="19050" t="0" r="9525" b="0"/>
            <wp:docPr id="1" name="Image 1" descr="File:Centrale nucléaire de Grave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ntrale nucléaire de Grave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 t="32821" b="2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F2C">
        <w:rPr>
          <w:color w:val="000000" w:themeColor="text1"/>
          <w:sz w:val="32"/>
          <w:szCs w:val="32"/>
        </w:rPr>
        <w:t xml:space="preserve">La </w:t>
      </w:r>
      <w:r w:rsidRPr="009A6F2C">
        <w:rPr>
          <w:b/>
          <w:bCs/>
          <w:color w:val="000000" w:themeColor="text1"/>
          <w:sz w:val="32"/>
          <w:szCs w:val="32"/>
        </w:rPr>
        <w:t>centrale nucléaire de Gravelines</w:t>
      </w:r>
      <w:r w:rsidRPr="009A6F2C">
        <w:rPr>
          <w:color w:val="000000" w:themeColor="text1"/>
          <w:sz w:val="32"/>
          <w:szCs w:val="32"/>
        </w:rPr>
        <w:t xml:space="preserve"> est la plus importante centrale nucléaire d’Europe de l’ouest. Elle est implantée en bord de mer, entre </w:t>
      </w:r>
      <w:hyperlink r:id="rId6" w:tooltip="Dunkerque" w:history="1">
        <w:r w:rsidRPr="009A6F2C">
          <w:rPr>
            <w:rStyle w:val="Lienhypertexte"/>
            <w:color w:val="000000" w:themeColor="text1"/>
            <w:sz w:val="32"/>
            <w:szCs w:val="32"/>
            <w:u w:val="none"/>
          </w:rPr>
          <w:t>Dunkerque</w:t>
        </w:r>
      </w:hyperlink>
      <w:r w:rsidRPr="009A6F2C">
        <w:rPr>
          <w:color w:val="000000" w:themeColor="text1"/>
          <w:sz w:val="32"/>
          <w:szCs w:val="32"/>
        </w:rPr>
        <w:t xml:space="preserve"> </w:t>
      </w:r>
      <w:r w:rsidRPr="009A6F2C">
        <w:rPr>
          <w:rStyle w:val="nowrap"/>
          <w:color w:val="000000" w:themeColor="text1"/>
          <w:sz w:val="32"/>
          <w:szCs w:val="32"/>
        </w:rPr>
        <w:t xml:space="preserve">et </w:t>
      </w:r>
      <w:hyperlink r:id="rId7" w:tooltip="Calais" w:history="1">
        <w:r w:rsidRPr="009A6F2C">
          <w:rPr>
            <w:rStyle w:val="Lienhypertexte"/>
            <w:color w:val="000000" w:themeColor="text1"/>
            <w:sz w:val="32"/>
            <w:szCs w:val="32"/>
            <w:u w:val="none"/>
          </w:rPr>
          <w:t>Calais</w:t>
        </w:r>
      </w:hyperlink>
      <w:r w:rsidRPr="009A6F2C">
        <w:rPr>
          <w:color w:val="000000" w:themeColor="text1"/>
          <w:sz w:val="32"/>
          <w:szCs w:val="32"/>
        </w:rPr>
        <w:t xml:space="preserve"> et est refroidie par l'eau de la </w:t>
      </w:r>
      <w:hyperlink r:id="rId8" w:tooltip="Mer du Nord" w:history="1">
        <w:r w:rsidRPr="009A6F2C">
          <w:rPr>
            <w:rStyle w:val="Lienhypertexte"/>
            <w:color w:val="000000" w:themeColor="text1"/>
            <w:sz w:val="32"/>
            <w:szCs w:val="32"/>
            <w:u w:val="none"/>
          </w:rPr>
          <w:t>Mer du Nord</w:t>
        </w:r>
      </w:hyperlink>
      <w:r w:rsidRPr="009A6F2C">
        <w:rPr>
          <w:color w:val="000000" w:themeColor="text1"/>
          <w:sz w:val="32"/>
          <w:szCs w:val="32"/>
        </w:rPr>
        <w:t>.</w:t>
      </w:r>
    </w:p>
    <w:sectPr w:rsidR="00604631" w:rsidRPr="009A6F2C" w:rsidSect="00A8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9E4"/>
    <w:rsid w:val="00315820"/>
    <w:rsid w:val="00552810"/>
    <w:rsid w:val="00604631"/>
    <w:rsid w:val="0065490B"/>
    <w:rsid w:val="007F4ACA"/>
    <w:rsid w:val="009A6F2C"/>
    <w:rsid w:val="00A819E4"/>
    <w:rsid w:val="00C64CCC"/>
    <w:rsid w:val="00D2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9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19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19E4"/>
    <w:rPr>
      <w:color w:val="0000FF"/>
      <w:u w:val="single"/>
    </w:rPr>
  </w:style>
  <w:style w:type="character" w:customStyle="1" w:styleId="nowrap">
    <w:name w:val="nowrap"/>
    <w:basedOn w:val="Policepardfaut"/>
    <w:rsid w:val="00A81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Mer_du_N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Cala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Dunkerqu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MIRABAUD</dc:creator>
  <cp:keywords/>
  <dc:description/>
  <cp:lastModifiedBy>MIRABAUD</cp:lastModifiedBy>
  <cp:revision>3</cp:revision>
  <cp:lastPrinted>2013-01-19T10:16:00Z</cp:lastPrinted>
  <dcterms:created xsi:type="dcterms:W3CDTF">2013-01-19T09:52:00Z</dcterms:created>
  <dcterms:modified xsi:type="dcterms:W3CDTF">2013-01-19T10:17:00Z</dcterms:modified>
</cp:coreProperties>
</file>